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BE899" w14:textId="2520F4D8" w:rsidR="00AD177D" w:rsidRDefault="00AE0F99" w:rsidP="00AE0F99">
      <w:pPr>
        <w:jc w:val="center"/>
        <w:rPr>
          <w:noProof/>
          <w:sz w:val="32"/>
          <w:szCs w:val="32"/>
        </w:rPr>
      </w:pPr>
      <w:r>
        <w:rPr>
          <w:noProof/>
          <w:sz w:val="32"/>
          <w:szCs w:val="32"/>
        </w:rPr>
        <w:drawing>
          <wp:inline distT="0" distB="0" distL="0" distR="0" wp14:anchorId="523B2DFD" wp14:editId="31F3837B">
            <wp:extent cx="800100" cy="603275"/>
            <wp:effectExtent l="0" t="0" r="0" b="6350"/>
            <wp:docPr id="94190439" name="Picture 1" descr="A logo with a person in a c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90439" name="Picture 1" descr="A logo with a person in a cap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800212" cy="603359"/>
                    </a:xfrm>
                    <a:prstGeom prst="rect">
                      <a:avLst/>
                    </a:prstGeom>
                  </pic:spPr>
                </pic:pic>
              </a:graphicData>
            </a:graphic>
          </wp:inline>
        </w:drawing>
      </w:r>
    </w:p>
    <w:p w14:paraId="1CBCC95C" w14:textId="7C5DD5DC" w:rsidR="000C1CAA" w:rsidRDefault="000C1CAA" w:rsidP="00AE0F99">
      <w:pPr>
        <w:jc w:val="center"/>
        <w:rPr>
          <w:noProof/>
          <w:sz w:val="32"/>
          <w:szCs w:val="32"/>
        </w:rPr>
      </w:pPr>
      <w:r>
        <w:rPr>
          <w:b/>
          <w:bCs/>
          <w:noProof/>
          <w:sz w:val="32"/>
          <w:szCs w:val="32"/>
          <w:u w:val="single"/>
        </w:rPr>
        <w:t>Accident and Illness Policy</w:t>
      </w:r>
    </w:p>
    <w:p w14:paraId="6220B9B0" w14:textId="055E0528" w:rsidR="000C1CAA" w:rsidRDefault="000C1CAA">
      <w:pPr>
        <w:rPr>
          <w:noProof/>
          <w:sz w:val="32"/>
          <w:szCs w:val="32"/>
        </w:rPr>
      </w:pPr>
      <w:r>
        <w:rPr>
          <w:noProof/>
          <w:sz w:val="32"/>
          <w:szCs w:val="32"/>
        </w:rPr>
        <w:t xml:space="preserve">The safety of your child is paramount, and here at Hayley’s Little Heroes every possible measure will be taken to ensure that the children are protected from harm. However accidents do happen and the following information details how staff at Hayley’s Little Heroes will deal with it. </w:t>
      </w:r>
    </w:p>
    <w:p w14:paraId="02F88842" w14:textId="1D54E0F7" w:rsidR="000C1CAA" w:rsidRDefault="000C1CAA">
      <w:pPr>
        <w:rPr>
          <w:noProof/>
          <w:sz w:val="32"/>
          <w:szCs w:val="32"/>
        </w:rPr>
      </w:pPr>
      <w:r>
        <w:rPr>
          <w:noProof/>
          <w:sz w:val="32"/>
          <w:szCs w:val="32"/>
        </w:rPr>
        <w:t>Your child will be comforted and reassured. The extent of your child’s injuries (i</w:t>
      </w:r>
      <w:r w:rsidR="00BC7FBD">
        <w:rPr>
          <w:noProof/>
          <w:sz w:val="32"/>
          <w:szCs w:val="32"/>
        </w:rPr>
        <w:t>f</w:t>
      </w:r>
      <w:r>
        <w:rPr>
          <w:noProof/>
          <w:sz w:val="32"/>
          <w:szCs w:val="32"/>
        </w:rPr>
        <w:t xml:space="preserve"> any) will be assessed and if necessary medical assistance will be sought. </w:t>
      </w:r>
    </w:p>
    <w:p w14:paraId="6E87EDEF" w14:textId="06C53810" w:rsidR="000C1CAA" w:rsidRDefault="000C1CAA">
      <w:pPr>
        <w:rPr>
          <w:noProof/>
          <w:sz w:val="32"/>
          <w:szCs w:val="32"/>
        </w:rPr>
      </w:pPr>
      <w:r>
        <w:rPr>
          <w:noProof/>
          <w:sz w:val="32"/>
          <w:szCs w:val="32"/>
        </w:rPr>
        <w:t>Following this</w:t>
      </w:r>
      <w:r w:rsidR="0036608F">
        <w:rPr>
          <w:noProof/>
          <w:sz w:val="32"/>
          <w:szCs w:val="32"/>
        </w:rPr>
        <w:t>,</w:t>
      </w:r>
      <w:r>
        <w:rPr>
          <w:noProof/>
          <w:sz w:val="32"/>
          <w:szCs w:val="32"/>
        </w:rPr>
        <w:t xml:space="preserve"> necessary first aid proecedures will be followed</w:t>
      </w:r>
      <w:r w:rsidR="00F0415C">
        <w:rPr>
          <w:noProof/>
          <w:sz w:val="32"/>
          <w:szCs w:val="32"/>
        </w:rPr>
        <w:t>. If your child has suffered a head injury (any kind) then a staff member will call you to inform you, and if necessary ask you to collect your child from the setting or to meet a staff member at the hospital</w:t>
      </w:r>
      <w:r w:rsidR="0036608F">
        <w:rPr>
          <w:noProof/>
          <w:sz w:val="32"/>
          <w:szCs w:val="32"/>
        </w:rPr>
        <w:t xml:space="preserve"> where neccessary</w:t>
      </w:r>
      <w:r w:rsidR="00F0415C">
        <w:rPr>
          <w:noProof/>
          <w:sz w:val="32"/>
          <w:szCs w:val="32"/>
        </w:rPr>
        <w:t xml:space="preserve">. </w:t>
      </w:r>
    </w:p>
    <w:p w14:paraId="2FA82E30" w14:textId="70592885" w:rsidR="00F0415C" w:rsidRDefault="00F0415C">
      <w:pPr>
        <w:rPr>
          <w:noProof/>
          <w:sz w:val="32"/>
          <w:szCs w:val="32"/>
        </w:rPr>
      </w:pPr>
      <w:r>
        <w:rPr>
          <w:noProof/>
          <w:sz w:val="32"/>
          <w:szCs w:val="32"/>
        </w:rPr>
        <w:t xml:space="preserve">For minor injuries that do not require a phone call, staff will complete and accident form on the babysdays app and publish this so that parents are able to view and sign this. </w:t>
      </w:r>
    </w:p>
    <w:p w14:paraId="27746C8E" w14:textId="2C02D5E4" w:rsidR="00F0415C" w:rsidRDefault="00F0415C">
      <w:pPr>
        <w:rPr>
          <w:noProof/>
          <w:sz w:val="32"/>
          <w:szCs w:val="32"/>
        </w:rPr>
      </w:pPr>
      <w:r>
        <w:rPr>
          <w:noProof/>
          <w:sz w:val="32"/>
          <w:szCs w:val="32"/>
        </w:rPr>
        <w:t>All other children attending the setting who were not involved in the accident will be kept safe at all times. Should an incident require a hospital trip, Hayley’s Little Heroes will ensure that th</w:t>
      </w:r>
      <w:r w:rsidR="007C6755">
        <w:rPr>
          <w:noProof/>
          <w:sz w:val="32"/>
          <w:szCs w:val="32"/>
        </w:rPr>
        <w:t>ey have</w:t>
      </w:r>
      <w:r>
        <w:rPr>
          <w:noProof/>
          <w:sz w:val="32"/>
          <w:szCs w:val="32"/>
        </w:rPr>
        <w:t xml:space="preserve"> adequately qualified staff on site at all times</w:t>
      </w:r>
      <w:r w:rsidR="0092653C">
        <w:rPr>
          <w:noProof/>
          <w:sz w:val="32"/>
          <w:szCs w:val="32"/>
        </w:rPr>
        <w:t xml:space="preserve">, and the staff member escorting </w:t>
      </w:r>
      <w:r w:rsidR="00612C3C">
        <w:rPr>
          <w:noProof/>
          <w:sz w:val="32"/>
          <w:szCs w:val="32"/>
        </w:rPr>
        <w:t xml:space="preserve">the child to hospital will have a full and relevent paediatric first aid and </w:t>
      </w:r>
      <w:r w:rsidR="001A18E9">
        <w:rPr>
          <w:noProof/>
          <w:sz w:val="32"/>
          <w:szCs w:val="32"/>
        </w:rPr>
        <w:t xml:space="preserve">motor insurance. </w:t>
      </w:r>
    </w:p>
    <w:p w14:paraId="16A493FE" w14:textId="1CC4A11E" w:rsidR="00F0415C" w:rsidRDefault="00F0415C">
      <w:pPr>
        <w:rPr>
          <w:noProof/>
          <w:sz w:val="32"/>
          <w:szCs w:val="32"/>
        </w:rPr>
      </w:pPr>
      <w:r>
        <w:rPr>
          <w:noProof/>
          <w:sz w:val="32"/>
          <w:szCs w:val="32"/>
        </w:rPr>
        <w:t>After every accident/incident regardless of how minor Hayley’s Little Heroes will….</w:t>
      </w:r>
    </w:p>
    <w:p w14:paraId="0961B7F2" w14:textId="5B32239C" w:rsidR="00824839" w:rsidRDefault="00F0415C">
      <w:pPr>
        <w:rPr>
          <w:noProof/>
          <w:sz w:val="32"/>
          <w:szCs w:val="32"/>
        </w:rPr>
      </w:pPr>
      <w:r>
        <w:rPr>
          <w:noProof/>
          <w:sz w:val="32"/>
          <w:szCs w:val="32"/>
        </w:rPr>
        <w:t>Complete and accident/incident report on the babysdays system</w:t>
      </w:r>
      <w:r w:rsidR="00824839">
        <w:rPr>
          <w:noProof/>
          <w:sz w:val="32"/>
          <w:szCs w:val="32"/>
        </w:rPr>
        <w:t xml:space="preserve">, this will include full details of the accident/incident. You will be able to view the accident/ incident from any location by connecting to the babysdays app. You may also view the report in the setting. In addition you will be able to sign the report on your mobile device. </w:t>
      </w:r>
    </w:p>
    <w:p w14:paraId="2D8CFB41" w14:textId="71648E8B" w:rsidR="00824839" w:rsidRDefault="00824839">
      <w:pPr>
        <w:rPr>
          <w:noProof/>
          <w:sz w:val="32"/>
          <w:szCs w:val="32"/>
        </w:rPr>
      </w:pPr>
      <w:r>
        <w:rPr>
          <w:noProof/>
          <w:sz w:val="32"/>
          <w:szCs w:val="32"/>
        </w:rPr>
        <w:t>Should your child rerquire any medical treatment following the accident/incident wether this is a GP or Hospital visit Hayley’s Little Heroes will….</w:t>
      </w:r>
    </w:p>
    <w:p w14:paraId="39BD580B" w14:textId="5A69DF19" w:rsidR="00824839" w:rsidRPr="00824839" w:rsidRDefault="00824839" w:rsidP="00824839">
      <w:pPr>
        <w:pStyle w:val="ListParagraph"/>
        <w:numPr>
          <w:ilvl w:val="0"/>
          <w:numId w:val="1"/>
        </w:numPr>
        <w:rPr>
          <w:noProof/>
          <w:sz w:val="32"/>
          <w:szCs w:val="32"/>
        </w:rPr>
      </w:pPr>
      <w:r w:rsidRPr="00824839">
        <w:rPr>
          <w:noProof/>
          <w:sz w:val="32"/>
          <w:szCs w:val="32"/>
        </w:rPr>
        <w:lastRenderedPageBreak/>
        <w:t xml:space="preserve">Inform OFSTED. (Under standard 3.51 of the EYFS, inform Ofsted about any significant events)  </w:t>
      </w:r>
    </w:p>
    <w:p w14:paraId="19DE3410" w14:textId="008B06C4" w:rsidR="00824839" w:rsidRDefault="00824839" w:rsidP="00824839">
      <w:pPr>
        <w:pStyle w:val="ListParagraph"/>
        <w:numPr>
          <w:ilvl w:val="0"/>
          <w:numId w:val="1"/>
        </w:numPr>
        <w:rPr>
          <w:noProof/>
          <w:sz w:val="32"/>
          <w:szCs w:val="32"/>
        </w:rPr>
      </w:pPr>
      <w:r w:rsidRPr="00824839">
        <w:rPr>
          <w:noProof/>
          <w:sz w:val="32"/>
          <w:szCs w:val="32"/>
        </w:rPr>
        <w:t>Inform our insurance company Morten Michel.</w:t>
      </w:r>
    </w:p>
    <w:p w14:paraId="708F4027" w14:textId="6941D30F" w:rsidR="00824839" w:rsidRDefault="00824839" w:rsidP="00824839">
      <w:pPr>
        <w:pStyle w:val="ListParagraph"/>
        <w:numPr>
          <w:ilvl w:val="0"/>
          <w:numId w:val="1"/>
        </w:numPr>
        <w:rPr>
          <w:noProof/>
          <w:sz w:val="32"/>
          <w:szCs w:val="32"/>
        </w:rPr>
      </w:pPr>
      <w:r>
        <w:rPr>
          <w:noProof/>
          <w:sz w:val="32"/>
          <w:szCs w:val="32"/>
        </w:rPr>
        <w:t>Contact the local authority for additional advice/ support</w:t>
      </w:r>
    </w:p>
    <w:p w14:paraId="1D4AD4AC" w14:textId="7144D772" w:rsidR="00824839" w:rsidRDefault="00824839" w:rsidP="00824839">
      <w:pPr>
        <w:pStyle w:val="ListParagraph"/>
        <w:numPr>
          <w:ilvl w:val="0"/>
          <w:numId w:val="1"/>
        </w:numPr>
        <w:rPr>
          <w:noProof/>
          <w:sz w:val="32"/>
          <w:szCs w:val="32"/>
        </w:rPr>
      </w:pPr>
      <w:r>
        <w:rPr>
          <w:noProof/>
          <w:sz w:val="32"/>
          <w:szCs w:val="32"/>
        </w:rPr>
        <w:t xml:space="preserve">Contact local social care and RIDDOR if required. </w:t>
      </w:r>
    </w:p>
    <w:p w14:paraId="790A25F9" w14:textId="74CAE53B" w:rsidR="00CE4B38" w:rsidRDefault="00CE4B38" w:rsidP="00CE4B38">
      <w:pPr>
        <w:rPr>
          <w:noProof/>
          <w:sz w:val="32"/>
          <w:szCs w:val="32"/>
        </w:rPr>
      </w:pPr>
      <w:r>
        <w:rPr>
          <w:noProof/>
          <w:sz w:val="32"/>
          <w:szCs w:val="32"/>
        </w:rPr>
        <w:t xml:space="preserve">It is very important that you </w:t>
      </w:r>
      <w:r w:rsidR="00F14722">
        <w:rPr>
          <w:noProof/>
          <w:sz w:val="32"/>
          <w:szCs w:val="32"/>
        </w:rPr>
        <w:t>k</w:t>
      </w:r>
      <w:r>
        <w:rPr>
          <w:noProof/>
          <w:sz w:val="32"/>
          <w:szCs w:val="32"/>
        </w:rPr>
        <w:t xml:space="preserve">eep us informed regarding your child’s condition following an accident/illness and if you have sought any additional medical advice or care. </w:t>
      </w:r>
    </w:p>
    <w:p w14:paraId="3A1544AF" w14:textId="751C065F" w:rsidR="00CE4B38" w:rsidRDefault="00CE4B38" w:rsidP="00CE4B38">
      <w:pPr>
        <w:rPr>
          <w:noProof/>
          <w:sz w:val="32"/>
          <w:szCs w:val="32"/>
        </w:rPr>
      </w:pPr>
      <w:r>
        <w:rPr>
          <w:noProof/>
          <w:sz w:val="32"/>
          <w:szCs w:val="32"/>
        </w:rPr>
        <w:t>Please be aware that you can also add accidents/incidents yourself on the babysdays app if your child had an injury at home prior to arrival, so please use this feature if your child has had an accident that you think we should know about (such as a head injury, as symptoms can persist for upto 6 weeks following a head in jury!) and or if it leaves a significant mark or bruising</w:t>
      </w:r>
      <w:r w:rsidR="006748D4">
        <w:rPr>
          <w:noProof/>
          <w:sz w:val="32"/>
          <w:szCs w:val="32"/>
        </w:rPr>
        <w:t xml:space="preserve"> that we may ask you about should we notice this on arrival or during the session</w:t>
      </w:r>
      <w:r>
        <w:rPr>
          <w:noProof/>
          <w:sz w:val="32"/>
          <w:szCs w:val="32"/>
        </w:rPr>
        <w:t xml:space="preserve">. </w:t>
      </w:r>
    </w:p>
    <w:p w14:paraId="363186E2" w14:textId="77777777" w:rsidR="006B7282" w:rsidRDefault="006B7282" w:rsidP="00CE4B38">
      <w:pPr>
        <w:rPr>
          <w:noProof/>
          <w:sz w:val="32"/>
          <w:szCs w:val="32"/>
        </w:rPr>
      </w:pPr>
    </w:p>
    <w:p w14:paraId="4246B4CD" w14:textId="6C065452" w:rsidR="00D93760" w:rsidRDefault="00ED39AF" w:rsidP="00CE4B38">
      <w:pPr>
        <w:rPr>
          <w:noProof/>
          <w:sz w:val="32"/>
          <w:szCs w:val="32"/>
        </w:rPr>
      </w:pPr>
      <w:r>
        <w:rPr>
          <w:noProof/>
          <w:sz w:val="32"/>
          <w:szCs w:val="32"/>
        </w:rPr>
        <w:t xml:space="preserve">Date – </w:t>
      </w:r>
      <w:r w:rsidR="00D93760">
        <w:rPr>
          <w:noProof/>
          <w:sz w:val="32"/>
          <w:szCs w:val="32"/>
        </w:rPr>
        <w:t>25.6.25</w:t>
      </w:r>
    </w:p>
    <w:p w14:paraId="3855D427" w14:textId="01205EFA" w:rsidR="00D93760" w:rsidRDefault="00D93760" w:rsidP="00CE4B38">
      <w:pPr>
        <w:rPr>
          <w:noProof/>
          <w:sz w:val="32"/>
          <w:szCs w:val="32"/>
        </w:rPr>
      </w:pPr>
      <w:r>
        <w:rPr>
          <w:noProof/>
          <w:sz w:val="32"/>
          <w:szCs w:val="32"/>
        </w:rPr>
        <w:t>By Hayley Ashorobi/ Paula Stockwell</w:t>
      </w:r>
    </w:p>
    <w:p w14:paraId="36FC4CB4" w14:textId="05635A20" w:rsidR="00ED39AF" w:rsidRPr="00CE4B38" w:rsidRDefault="00ED39AF" w:rsidP="00CE4B38">
      <w:pPr>
        <w:rPr>
          <w:noProof/>
          <w:sz w:val="32"/>
          <w:szCs w:val="32"/>
        </w:rPr>
      </w:pPr>
      <w:r>
        <w:rPr>
          <w:noProof/>
          <w:sz w:val="32"/>
          <w:szCs w:val="32"/>
        </w:rPr>
        <w:t xml:space="preserve">Review date – </w:t>
      </w:r>
      <w:r w:rsidR="00D93760">
        <w:rPr>
          <w:noProof/>
          <w:sz w:val="32"/>
          <w:szCs w:val="32"/>
        </w:rPr>
        <w:t>June 2026</w:t>
      </w:r>
    </w:p>
    <w:sectPr w:rsidR="00ED39AF" w:rsidRPr="00CE4B38" w:rsidSect="00D9742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07149"/>
    <w:multiLevelType w:val="hybridMultilevel"/>
    <w:tmpl w:val="B344AC24"/>
    <w:lvl w:ilvl="0" w:tplc="6E841CFE">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7126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CAA"/>
    <w:rsid w:val="000C1CAA"/>
    <w:rsid w:val="001A18E9"/>
    <w:rsid w:val="0036608F"/>
    <w:rsid w:val="004239CF"/>
    <w:rsid w:val="00612C3C"/>
    <w:rsid w:val="006748D4"/>
    <w:rsid w:val="006B7282"/>
    <w:rsid w:val="007C6755"/>
    <w:rsid w:val="00824839"/>
    <w:rsid w:val="00835A94"/>
    <w:rsid w:val="00866ACC"/>
    <w:rsid w:val="008A3518"/>
    <w:rsid w:val="00914333"/>
    <w:rsid w:val="0092653C"/>
    <w:rsid w:val="0096281A"/>
    <w:rsid w:val="00AD177D"/>
    <w:rsid w:val="00AE0F99"/>
    <w:rsid w:val="00AF6591"/>
    <w:rsid w:val="00BC7FBD"/>
    <w:rsid w:val="00CE4B38"/>
    <w:rsid w:val="00D93760"/>
    <w:rsid w:val="00D9742B"/>
    <w:rsid w:val="00ED39AF"/>
    <w:rsid w:val="00F0415C"/>
    <w:rsid w:val="00F147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7F04A"/>
  <w15:chartTrackingRefBased/>
  <w15:docId w15:val="{6B408F3A-A646-43FF-AFF2-AC94E3632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8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478</Words>
  <Characters>2370</Characters>
  <Application>Microsoft Office Word</Application>
  <DocSecurity>0</DocSecurity>
  <Lines>48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Ashorobi</dc:creator>
  <cp:keywords/>
  <dc:description/>
  <cp:lastModifiedBy>Hayley Ashorobi</cp:lastModifiedBy>
  <cp:revision>16</cp:revision>
  <dcterms:created xsi:type="dcterms:W3CDTF">2022-09-10T09:23:00Z</dcterms:created>
  <dcterms:modified xsi:type="dcterms:W3CDTF">2026-02-11T11:52:00Z</dcterms:modified>
</cp:coreProperties>
</file>